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601F2F">
        <w:rPr>
          <w:color w:val="00558C"/>
          <w:sz w:val="22"/>
          <w:szCs w:val="22"/>
          <w:lang w:val="fr-FR"/>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777777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2A15F1BA" w14:textId="77777777" w:rsidR="00BA658A" w:rsidRDefault="004117D7" w:rsidP="001B20BB">
      <w:pPr>
        <w:pStyle w:val="Textedesaisie"/>
        <w:jc w:val="right"/>
        <w:rPr>
          <w:rFonts w:ascii="Avenir LT Std 65 Medium" w:hAnsi="Avenir LT Std 65 Medium"/>
          <w:b/>
          <w:color w:val="00558C"/>
          <w:sz w:val="20"/>
          <w:szCs w:val="20"/>
          <w:lang w:val="en-GB"/>
        </w:rPr>
      </w:pPr>
      <w:r w:rsidRPr="00601F2F">
        <w:rPr>
          <w:rFonts w:ascii="Avenir LT Std 65 Medium" w:hAnsi="Avenir LT Std 65 Medium"/>
          <w:b/>
          <w:color w:val="00558C"/>
          <w:sz w:val="20"/>
          <w:szCs w:val="20"/>
          <w:lang w:val="en-GB"/>
        </w:rPr>
        <w:t xml:space="preserve">proposed topic / </w:t>
      </w:r>
      <w:proofErr w:type="spellStart"/>
      <w:r w:rsidRPr="00601F2F">
        <w:rPr>
          <w:rFonts w:ascii="Avenir LT Std 65 Medium" w:hAnsi="Avenir LT Std 65 Medium"/>
          <w:b/>
          <w:color w:val="auto"/>
          <w:sz w:val="20"/>
          <w:szCs w:val="20"/>
          <w:lang w:val="en-GB"/>
        </w:rPr>
        <w:t>sujet</w:t>
      </w:r>
      <w:proofErr w:type="spellEnd"/>
      <w:r w:rsidRPr="00601F2F">
        <w:rPr>
          <w:rFonts w:ascii="Avenir LT Std 65 Medium" w:hAnsi="Avenir LT Std 65 Medium"/>
          <w:b/>
          <w:color w:val="auto"/>
          <w:sz w:val="20"/>
          <w:szCs w:val="20"/>
          <w:lang w:val="en-GB"/>
        </w:rPr>
        <w:t xml:space="preserve"> </w:t>
      </w:r>
      <w:proofErr w:type="spellStart"/>
      <w:r w:rsidRPr="00601F2F">
        <w:rPr>
          <w:rFonts w:ascii="Avenir LT Std 65 Medium" w:hAnsi="Avenir LT Std 65 Medium"/>
          <w:b/>
          <w:color w:val="auto"/>
          <w:sz w:val="20"/>
          <w:szCs w:val="20"/>
          <w:lang w:val="en-GB"/>
        </w:rPr>
        <w:t>proposé</w:t>
      </w:r>
      <w:proofErr w:type="spellEnd"/>
      <w:r w:rsidRPr="00601F2F">
        <w:rPr>
          <w:rFonts w:ascii="Avenir LT Std 65 Medium" w:hAnsi="Avenir LT Std 65 Medium"/>
          <w:b/>
          <w:color w:val="00558C"/>
          <w:sz w:val="20"/>
          <w:szCs w:val="20"/>
          <w:lang w:val="en-GB"/>
        </w:rPr>
        <w:t>:</w:t>
      </w:r>
      <w:r w:rsidR="0093546B" w:rsidRPr="00601F2F">
        <w:rPr>
          <w:rFonts w:ascii="Avenir LT Std 65 Medium" w:hAnsi="Avenir LT Std 65 Medium"/>
          <w:b/>
          <w:color w:val="00558C"/>
          <w:sz w:val="20"/>
          <w:szCs w:val="20"/>
          <w:lang w:val="en-GB"/>
        </w:rPr>
        <w:t xml:space="preserve"> </w:t>
      </w:r>
      <w:r w:rsidR="00601F2F" w:rsidRPr="00601F2F">
        <w:rPr>
          <w:rFonts w:ascii="Avenir LT Std 65 Medium" w:hAnsi="Avenir LT Std 65 Medium"/>
          <w:b/>
          <w:color w:val="00558C"/>
          <w:sz w:val="20"/>
          <w:szCs w:val="20"/>
          <w:lang w:val="en-GB"/>
        </w:rPr>
        <w:t xml:space="preserve">Maritime safety measures for the planning </w:t>
      </w:r>
      <w:r w:rsidR="00601F2F">
        <w:rPr>
          <w:rFonts w:ascii="Avenir LT Std 65 Medium" w:hAnsi="Avenir LT Std 65 Medium"/>
          <w:b/>
          <w:color w:val="00558C"/>
          <w:sz w:val="20"/>
          <w:szCs w:val="20"/>
          <w:lang w:val="en-GB"/>
        </w:rPr>
        <w:t xml:space="preserve">of an offshore windfarm </w:t>
      </w:r>
    </w:p>
    <w:p w14:paraId="7E42418A" w14:textId="37754CF4" w:rsidR="004117D7" w:rsidRPr="00601F2F" w:rsidRDefault="00601F2F" w:rsidP="001B20BB">
      <w:pPr>
        <w:pStyle w:val="Textedesaisie"/>
        <w:jc w:val="right"/>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(Safety in Marine Spatial Planning)</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 xml:space="preserve">AUTHOR / </w:t>
      </w:r>
      <w:proofErr w:type="gramStart"/>
      <w:r>
        <w:rPr>
          <w:rFonts w:ascii="Avenir LT Std 65 Medium" w:hAnsi="Avenir LT Std 65 Medium"/>
          <w:color w:val="00B0F0"/>
          <w:sz w:val="24"/>
          <w:szCs w:val="24"/>
          <w:lang w:val="fr-FR"/>
        </w:rPr>
        <w:t>AUTEUR:</w:t>
      </w:r>
      <w:proofErr w:type="gramEnd"/>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D44A731"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601F2F">
        <w:rPr>
          <w:rFonts w:ascii="Avenir LT Std 65 Medium" w:hAnsi="Avenir LT Std 65 Medium"/>
          <w:b/>
          <w:color w:val="00558C"/>
          <w:sz w:val="20"/>
          <w:szCs w:val="20"/>
          <w:lang w:val="fr-FR"/>
        </w:rPr>
        <w:t xml:space="preserve"> (Mr, Ms, Capt, etc.) : </w:t>
      </w:r>
      <w:proofErr w:type="spellStart"/>
      <w:r w:rsidR="00601F2F">
        <w:rPr>
          <w:rFonts w:ascii="Avenir LT Std 65 Medium" w:hAnsi="Avenir LT Std 65 Medium"/>
          <w:b/>
          <w:color w:val="00558C"/>
          <w:sz w:val="20"/>
          <w:szCs w:val="20"/>
          <w:lang w:val="fr-FR"/>
        </w:rPr>
        <w:t>Capt</w:t>
      </w:r>
      <w:proofErr w:type="spellEnd"/>
      <w:r w:rsidR="00601F2F">
        <w:rPr>
          <w:rFonts w:ascii="Avenir LT Std 65 Medium" w:hAnsi="Avenir LT Std 65 Medium"/>
          <w:b/>
          <w:color w:val="00558C"/>
          <w:sz w:val="20"/>
          <w:szCs w:val="20"/>
          <w:lang w:val="fr-FR"/>
        </w:rPr>
        <w:t xml:space="preserve"> </w:t>
      </w:r>
    </w:p>
    <w:p w14:paraId="5541C128" w14:textId="3FB6C41F"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601F2F">
        <w:rPr>
          <w:rFonts w:ascii="Avenir LT Std 65 Medium" w:hAnsi="Avenir LT Std 65 Medium"/>
          <w:b/>
          <w:color w:val="00558C"/>
          <w:sz w:val="20"/>
          <w:szCs w:val="20"/>
          <w:lang w:val="fr-FR"/>
        </w:rPr>
        <w:t>CORNILLOU</w:t>
      </w:r>
    </w:p>
    <w:p w14:paraId="569BF645" w14:textId="57F3CF9E"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sidR="00601F2F">
        <w:rPr>
          <w:rFonts w:ascii="Avenir LT Std 65 Medium" w:hAnsi="Avenir LT Std 65 Medium"/>
          <w:b/>
          <w:color w:val="00558C"/>
          <w:sz w:val="20"/>
          <w:szCs w:val="20"/>
          <w:lang w:val="fr-FR"/>
        </w:rPr>
        <w:t> : JEAN-CHARLES</w:t>
      </w:r>
    </w:p>
    <w:p w14:paraId="38438DA2" w14:textId="52C6574F"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601F2F">
        <w:rPr>
          <w:rFonts w:ascii="Avenir LT Std 65 Medium" w:hAnsi="Avenir LT Std 65 Medium"/>
          <w:b/>
          <w:color w:val="00558C"/>
          <w:sz w:val="20"/>
          <w:szCs w:val="20"/>
          <w:lang w:val="fr-FR"/>
        </w:rPr>
        <w:t xml:space="preserve"> </w:t>
      </w:r>
      <w:proofErr w:type="spellStart"/>
      <w:r w:rsidR="00601F2F">
        <w:rPr>
          <w:rFonts w:ascii="Avenir LT Std 65 Medium" w:hAnsi="Avenir LT Std 65 Medium"/>
          <w:b/>
          <w:color w:val="00558C"/>
          <w:sz w:val="20"/>
          <w:szCs w:val="20"/>
          <w:lang w:val="fr-FR"/>
        </w:rPr>
        <w:t>Cerema</w:t>
      </w:r>
      <w:proofErr w:type="spellEnd"/>
      <w:r w:rsidR="00601F2F">
        <w:rPr>
          <w:rFonts w:ascii="Avenir LT Std 65 Medium" w:hAnsi="Avenir LT Std 65 Medium"/>
          <w:b/>
          <w:color w:val="00558C"/>
          <w:sz w:val="20"/>
          <w:szCs w:val="20"/>
          <w:lang w:val="fr-FR"/>
        </w:rPr>
        <w:t xml:space="preserve"> / </w:t>
      </w:r>
      <w:proofErr w:type="spellStart"/>
      <w:r w:rsidR="00601F2F">
        <w:rPr>
          <w:rFonts w:ascii="Avenir LT Std 65 Medium" w:hAnsi="Avenir LT Std 65 Medium"/>
          <w:b/>
          <w:color w:val="00558C"/>
          <w:sz w:val="20"/>
          <w:szCs w:val="20"/>
          <w:lang w:val="fr-FR"/>
        </w:rPr>
        <w:t>DTechEMF</w:t>
      </w:r>
      <w:proofErr w:type="spellEnd"/>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7FF60053" w:rsidR="004117D7" w:rsidRPr="002B605C" w:rsidRDefault="00601F2F"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Cerema</w:t>
      </w:r>
      <w:proofErr w:type="spellEnd"/>
      <w:r>
        <w:rPr>
          <w:rFonts w:ascii="Avenir LT Std 65 Medium" w:hAnsi="Avenir LT Std 65 Medium"/>
          <w:b/>
          <w:color w:val="00558C"/>
          <w:sz w:val="20"/>
          <w:szCs w:val="20"/>
          <w:lang w:val="fr-FR"/>
        </w:rPr>
        <w:t>/</w:t>
      </w:r>
      <w:proofErr w:type="spellStart"/>
      <w:r>
        <w:rPr>
          <w:rFonts w:ascii="Avenir LT Std 65 Medium" w:hAnsi="Avenir LT Std 65 Medium"/>
          <w:b/>
          <w:color w:val="00558C"/>
          <w:sz w:val="20"/>
          <w:szCs w:val="20"/>
          <w:lang w:val="fr-FR"/>
        </w:rPr>
        <w:t>DTEchEMF</w:t>
      </w:r>
      <w:proofErr w:type="spellEnd"/>
    </w:p>
    <w:p w14:paraId="4F04F36A"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Technopôle Brest-Iroise</w:t>
      </w:r>
    </w:p>
    <w:p w14:paraId="5C11E208"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color w:val="00558C" w:themeColor="accent1"/>
          <w:lang w:val="fr-FR"/>
        </w:rPr>
        <w:t xml:space="preserve">155, rue Pierre Bouguer </w:t>
      </w:r>
    </w:p>
    <w:p w14:paraId="662319FE" w14:textId="77777777" w:rsidR="00601F2F" w:rsidRDefault="00601F2F" w:rsidP="004117D7">
      <w:pPr>
        <w:spacing w:after="120"/>
        <w:ind w:right="2296"/>
        <w:rPr>
          <w:rFonts w:ascii="Avenir LT Std 65 Medium" w:hAnsi="Avenir LT Std 65 Medium"/>
          <w:color w:val="00558C" w:themeColor="accent1"/>
          <w:lang w:val="fr-FR"/>
        </w:rPr>
      </w:pPr>
      <w:r>
        <w:rPr>
          <w:rFonts w:ascii="Avenir LT Std 65 Medium" w:hAnsi="Avenir LT Std 65 Medium"/>
          <w:color w:val="00558C" w:themeColor="accent1"/>
          <w:lang w:val="fr-FR"/>
        </w:rPr>
        <w:t>29280</w:t>
      </w:r>
      <w:r>
        <w:rPr>
          <w:rFonts w:ascii="Avenir LT Std 65 Medium" w:hAnsi="Avenir LT Std 65 Medium"/>
          <w:color w:val="00558C" w:themeColor="accent1"/>
          <w:lang w:val="fr-FR"/>
        </w:rPr>
        <w:tab/>
        <w:t>Plouzané</w:t>
      </w:r>
      <w:r>
        <w:rPr>
          <w:rFonts w:ascii="Avenir LT Std 65 Medium" w:hAnsi="Avenir LT Std 65 Medium"/>
          <w:color w:val="00558C" w:themeColor="accent1"/>
          <w:lang w:val="fr-FR"/>
        </w:rPr>
        <w:tab/>
        <w:t>(France)</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9A2A4CE"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601F2F">
        <w:rPr>
          <w:rFonts w:ascii="Avenir LT Std 65 Medium" w:hAnsi="Avenir LT Std 65 Medium"/>
          <w:b/>
          <w:color w:val="00558C"/>
          <w:sz w:val="20"/>
          <w:szCs w:val="20"/>
          <w:lang w:val="fr-FR"/>
        </w:rPr>
        <w:t>+33 (0)2 98 06 67 41</w:t>
      </w:r>
      <w:r w:rsidR="00601F2F">
        <w:rPr>
          <w:rFonts w:ascii="Avenir LT Std 65 Medium" w:hAnsi="Avenir LT Std 65 Medium"/>
          <w:b/>
          <w:color w:val="00558C"/>
          <w:sz w:val="20"/>
          <w:szCs w:val="20"/>
          <w:lang w:val="fr-FR"/>
        </w:rPr>
        <w:tab/>
      </w:r>
      <w:r>
        <w:rPr>
          <w:rFonts w:ascii="Avenir LT Std 65 Medium" w:hAnsi="Avenir LT Std 65 Medium"/>
          <w:b/>
          <w:color w:val="00558C"/>
          <w:sz w:val="20"/>
          <w:szCs w:val="20"/>
          <w:lang w:val="fr-FR"/>
        </w:rPr>
        <w:t>Mobile :</w:t>
      </w:r>
      <w:r w:rsidR="00601F2F">
        <w:rPr>
          <w:rFonts w:ascii="Avenir LT Std 65 Medium" w:hAnsi="Avenir LT Std 65 Medium"/>
          <w:b/>
          <w:color w:val="00558C"/>
          <w:sz w:val="20"/>
          <w:szCs w:val="20"/>
          <w:lang w:val="fr-FR"/>
        </w:rPr>
        <w:t xml:space="preserve"> +33 (0)6 61 94 26 70</w:t>
      </w:r>
    </w:p>
    <w:p w14:paraId="4ADD875A" w14:textId="77777777" w:rsidR="00601F2F" w:rsidRPr="00601F2F" w:rsidRDefault="00A15ED9" w:rsidP="00993755">
      <w:pPr>
        <w:pStyle w:val="Textedesaisie"/>
        <w:spacing w:after="120"/>
        <w:ind w:right="2154"/>
        <w:rPr>
          <w:rFonts w:ascii="Avenir LT Std 65 Medium" w:hAnsi="Avenir LT Std 65 Medium"/>
          <w:b/>
          <w:color w:val="00558C"/>
          <w:sz w:val="20"/>
          <w:szCs w:val="20"/>
          <w:lang w:val="en-GB"/>
        </w:rPr>
      </w:pPr>
      <w:r w:rsidRPr="00601F2F">
        <w:rPr>
          <w:rFonts w:ascii="Avenir LT Std 65 Medium" w:hAnsi="Avenir LT Std 65 Medium"/>
          <w:b/>
          <w:color w:val="00558C"/>
          <w:sz w:val="20"/>
          <w:szCs w:val="20"/>
          <w:lang w:val="en-GB"/>
        </w:rPr>
        <w:t>e-mail(s)</w:t>
      </w:r>
      <w:r w:rsidR="00993755" w:rsidRPr="00601F2F">
        <w:rPr>
          <w:rFonts w:ascii="Avenir LT Std 65 Medium" w:hAnsi="Avenir LT Std 65 Medium"/>
          <w:b/>
          <w:color w:val="00558C"/>
          <w:sz w:val="20"/>
          <w:szCs w:val="20"/>
          <w:lang w:val="en-GB"/>
        </w:rPr>
        <w:t xml:space="preserve">: </w:t>
      </w:r>
      <w:r w:rsidR="00601F2F" w:rsidRPr="00601F2F">
        <w:rPr>
          <w:rFonts w:ascii="Avenir LT Std 65 Medium" w:hAnsi="Avenir LT Std 65 Medium"/>
          <w:b/>
          <w:color w:val="00558C"/>
          <w:sz w:val="20"/>
          <w:szCs w:val="20"/>
          <w:lang w:val="en-GB"/>
        </w:rPr>
        <w:t>jean-charles.cornillou@cerema.fr</w:t>
      </w:r>
    </w:p>
    <w:p w14:paraId="5C54536A" w14:textId="6A8DD261" w:rsidR="00993755" w:rsidRPr="00993755" w:rsidRDefault="00993755" w:rsidP="00993755">
      <w:pPr>
        <w:pStyle w:val="Textedesaisie"/>
        <w:spacing w:after="120"/>
        <w:ind w:right="2154"/>
        <w:rPr>
          <w:rFonts w:ascii="Avenir LT Std 65 Medium" w:hAnsi="Avenir LT Std 65 Medium"/>
          <w:b/>
          <w:color w:val="00558C"/>
          <w:sz w:val="20"/>
          <w:szCs w:val="20"/>
          <w:lang w:val="en-GB"/>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06CE617F" w14:textId="59210EC8" w:rsidR="00601F2F" w:rsidRPr="00601F2F" w:rsidRDefault="00601F2F" w:rsidP="00601F2F">
      <w:pPr>
        <w:pStyle w:val="NormalWeb"/>
        <w:spacing w:after="0" w:line="240" w:lineRule="auto"/>
        <w:jc w:val="both"/>
        <w:rPr>
          <w:rFonts w:ascii="Arial" w:hAnsi="Arial" w:cs="Arial"/>
          <w:sz w:val="20"/>
          <w:szCs w:val="20"/>
          <w:lang w:val="en-GB"/>
        </w:rPr>
      </w:pPr>
      <w:r w:rsidRPr="00601F2F">
        <w:rPr>
          <w:rFonts w:ascii="Arial" w:hAnsi="Arial" w:cs="Arial"/>
          <w:sz w:val="20"/>
          <w:szCs w:val="20"/>
          <w:lang w:val="en-US"/>
        </w:rPr>
        <w:t>With the emergence of offshore activities such as renewable marine energies, international organizations in charge of maritime safety (IMO, IALA, PIANC and ITU) worked on the interaction of different maritime activities and maritime spatial planning, building on existing international regulatory benchmarks such as the United Nations Convention on the Law of the Sea (UNCLOS), the International Convention for the Safety of Life at Sea (SOLAS), the International Regulations for Preventing Collision at Sea (COLREG), the International Search and Rescue Convention (SAR79) and the Radio Regulations.</w:t>
      </w:r>
      <w:r w:rsidRPr="00601F2F">
        <w:rPr>
          <w:rFonts w:ascii="Arial" w:hAnsi="Arial" w:cs="Arial"/>
          <w:sz w:val="20"/>
          <w:szCs w:val="20"/>
          <w:lang w:val="en-GB"/>
        </w:rPr>
        <w:t xml:space="preserve"> </w:t>
      </w:r>
    </w:p>
    <w:p w14:paraId="3E3FE5CA" w14:textId="13D601DC" w:rsidR="00601F2F" w:rsidRPr="00601F2F" w:rsidRDefault="00601F2F" w:rsidP="00601F2F">
      <w:pPr>
        <w:pStyle w:val="NormalWeb"/>
        <w:spacing w:after="0" w:line="240" w:lineRule="auto"/>
        <w:jc w:val="both"/>
        <w:rPr>
          <w:rFonts w:ascii="Arial" w:hAnsi="Arial" w:cs="Arial"/>
          <w:sz w:val="20"/>
          <w:szCs w:val="20"/>
          <w:lang w:val="en-GB"/>
        </w:rPr>
      </w:pPr>
      <w:bookmarkStart w:id="0" w:name="result_box3"/>
      <w:bookmarkEnd w:id="0"/>
      <w:r w:rsidRPr="00601F2F">
        <w:rPr>
          <w:rFonts w:ascii="Arial" w:hAnsi="Arial" w:cs="Arial"/>
          <w:sz w:val="20"/>
          <w:szCs w:val="20"/>
          <w:lang w:val="en-US"/>
        </w:rPr>
        <w:t>In the light of these texts, the needs and requirements of maritime navigation should be taken into account when establishing a new activity at sea to ensure the safety of maritime navigation. When setting up an offshore wind farm (OWF), this will allow a minimum safety distance to be defined between an OWF and maritime traffic taking into account the optimum distance to stop a vessel, sufficient space to assess the risk and the distance required to minimize disturbances on ships radars and radio-communication systems; and to determine the aids to navigation required in terms of maritime signaling and maritime traffic monitoring services.</w:t>
      </w:r>
      <w:r w:rsidRPr="00601F2F">
        <w:rPr>
          <w:rFonts w:ascii="Arial" w:hAnsi="Arial" w:cs="Arial"/>
          <w:sz w:val="20"/>
          <w:szCs w:val="20"/>
          <w:lang w:val="en-GB"/>
        </w:rPr>
        <w:t xml:space="preserve"> </w:t>
      </w:r>
    </w:p>
    <w:p w14:paraId="345F3CF7" w14:textId="634B6595" w:rsidR="00601F2F" w:rsidRPr="00601F2F" w:rsidRDefault="00BA658A" w:rsidP="00601F2F">
      <w:pPr>
        <w:pStyle w:val="NormalWeb"/>
        <w:spacing w:after="0" w:line="240" w:lineRule="auto"/>
        <w:jc w:val="both"/>
        <w:rPr>
          <w:rFonts w:ascii="Arial" w:hAnsi="Arial" w:cs="Arial"/>
          <w:sz w:val="20"/>
          <w:szCs w:val="20"/>
          <w:lang w:val="en-GB"/>
        </w:rPr>
      </w:pPr>
      <w:bookmarkStart w:id="1" w:name="result_box4"/>
      <w:bookmarkEnd w:id="1"/>
      <w:r>
        <w:rPr>
          <w:rFonts w:ascii="Arial" w:hAnsi="Arial" w:cs="Arial"/>
          <w:sz w:val="20"/>
          <w:szCs w:val="20"/>
          <w:lang w:val="en-US"/>
        </w:rPr>
        <w:t xml:space="preserve">Drawing on the work of PIANC Working Group 161 and </w:t>
      </w:r>
      <w:r w:rsidR="00601F2F" w:rsidRPr="00601F2F">
        <w:rPr>
          <w:rFonts w:ascii="Arial" w:hAnsi="Arial" w:cs="Arial"/>
          <w:sz w:val="20"/>
          <w:szCs w:val="20"/>
          <w:lang w:val="en-US"/>
        </w:rPr>
        <w:t xml:space="preserve">IALA's </w:t>
      </w:r>
      <w:proofErr w:type="spellStart"/>
      <w:r w:rsidR="00601F2F" w:rsidRPr="00601F2F">
        <w:rPr>
          <w:rFonts w:ascii="Arial" w:hAnsi="Arial" w:cs="Arial"/>
          <w:sz w:val="20"/>
          <w:szCs w:val="20"/>
          <w:lang w:val="en-US"/>
        </w:rPr>
        <w:t>AtoN</w:t>
      </w:r>
      <w:proofErr w:type="spellEnd"/>
      <w:r w:rsidR="00601F2F" w:rsidRPr="00601F2F">
        <w:rPr>
          <w:rFonts w:ascii="Arial" w:hAnsi="Arial" w:cs="Arial"/>
          <w:sz w:val="20"/>
          <w:szCs w:val="20"/>
          <w:lang w:val="en-US"/>
        </w:rPr>
        <w:t xml:space="preserve"> Requirement and Management Committee (ARM), the Maritime Affairs Directorate in France, with the help of the nautical expertise of </w:t>
      </w:r>
      <w:proofErr w:type="spellStart"/>
      <w:r w:rsidR="00601F2F" w:rsidRPr="00601F2F">
        <w:rPr>
          <w:rFonts w:ascii="Arial" w:hAnsi="Arial" w:cs="Arial"/>
          <w:sz w:val="20"/>
          <w:szCs w:val="20"/>
          <w:lang w:val="en-US"/>
        </w:rPr>
        <w:t>Cerema</w:t>
      </w:r>
      <w:proofErr w:type="spellEnd"/>
      <w:r w:rsidR="00601F2F" w:rsidRPr="00601F2F">
        <w:rPr>
          <w:rFonts w:ascii="Arial" w:hAnsi="Arial" w:cs="Arial"/>
          <w:sz w:val="20"/>
          <w:szCs w:val="20"/>
          <w:lang w:val="en-US"/>
        </w:rPr>
        <w:t>/</w:t>
      </w:r>
      <w:proofErr w:type="spellStart"/>
      <w:r w:rsidR="00601F2F" w:rsidRPr="00601F2F">
        <w:rPr>
          <w:rFonts w:ascii="Arial" w:hAnsi="Arial" w:cs="Arial"/>
          <w:sz w:val="20"/>
          <w:szCs w:val="20"/>
          <w:lang w:val="en-US"/>
        </w:rPr>
        <w:t>DtechEMF</w:t>
      </w:r>
      <w:proofErr w:type="spellEnd"/>
      <w:r w:rsidR="00601F2F" w:rsidRPr="00601F2F">
        <w:rPr>
          <w:rFonts w:ascii="Arial" w:hAnsi="Arial" w:cs="Arial"/>
          <w:sz w:val="20"/>
          <w:szCs w:val="20"/>
          <w:lang w:val="en-US"/>
        </w:rPr>
        <w:t>, has established a Technical Note on maritim</w:t>
      </w:r>
      <w:r>
        <w:rPr>
          <w:rFonts w:ascii="Arial" w:hAnsi="Arial" w:cs="Arial"/>
          <w:sz w:val="20"/>
          <w:szCs w:val="20"/>
          <w:lang w:val="en-US"/>
        </w:rPr>
        <w:t xml:space="preserve">e safety measures applicable </w:t>
      </w:r>
      <w:r w:rsidR="00601F2F" w:rsidRPr="00601F2F">
        <w:rPr>
          <w:rFonts w:ascii="Arial" w:hAnsi="Arial" w:cs="Arial"/>
          <w:sz w:val="20"/>
          <w:szCs w:val="20"/>
          <w:lang w:val="en-US"/>
        </w:rPr>
        <w:t>to be taken into account during the phases of defining</w:t>
      </w:r>
      <w:r>
        <w:rPr>
          <w:rFonts w:ascii="Arial" w:hAnsi="Arial" w:cs="Arial"/>
          <w:sz w:val="20"/>
          <w:szCs w:val="20"/>
          <w:lang w:val="en-US"/>
        </w:rPr>
        <w:t xml:space="preserve"> and planning</w:t>
      </w:r>
      <w:r w:rsidR="00601F2F" w:rsidRPr="00601F2F">
        <w:rPr>
          <w:rFonts w:ascii="Arial" w:hAnsi="Arial" w:cs="Arial"/>
          <w:sz w:val="20"/>
          <w:szCs w:val="20"/>
          <w:lang w:val="en-US"/>
        </w:rPr>
        <w:t xml:space="preserve"> the areas suitable for the installation of OWFs.</w:t>
      </w:r>
      <w:r w:rsidR="00601F2F" w:rsidRPr="00601F2F">
        <w:rPr>
          <w:rFonts w:ascii="Arial" w:hAnsi="Arial" w:cs="Arial"/>
          <w:sz w:val="20"/>
          <w:szCs w:val="20"/>
          <w:lang w:val="en-GB"/>
        </w:rPr>
        <w:t xml:space="preserve"> </w:t>
      </w:r>
      <w:bookmarkStart w:id="2" w:name="_GoBack"/>
      <w:bookmarkEnd w:id="2"/>
    </w:p>
    <w:p w14:paraId="5D0174F2" w14:textId="1DDB0828" w:rsidR="00993755" w:rsidRPr="00BA658A" w:rsidRDefault="00993755" w:rsidP="00601F2F">
      <w:pPr>
        <w:pStyle w:val="Textedesaisie"/>
        <w:spacing w:after="120"/>
        <w:ind w:right="28"/>
        <w:jc w:val="both"/>
        <w:rPr>
          <w:rFonts w:ascii="Arial" w:hAnsi="Arial" w:cs="Arial"/>
          <w:b/>
          <w:color w:val="00558C"/>
          <w:sz w:val="20"/>
          <w:szCs w:val="20"/>
          <w:lang w:val="en-GB"/>
        </w:rPr>
      </w:pPr>
    </w:p>
    <w:tbl>
      <w:tblPr>
        <w:tblStyle w:val="Grilledutableau"/>
        <w:tblW w:w="0" w:type="auto"/>
        <w:tblLook w:val="04A0" w:firstRow="1" w:lastRow="0" w:firstColumn="1" w:lastColumn="0" w:noHBand="0" w:noVBand="1"/>
      </w:tblPr>
      <w:tblGrid>
        <w:gridCol w:w="10234"/>
      </w:tblGrid>
      <w:tr w:rsidR="00993755" w:rsidRPr="00601F2F"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4CC8D" w14:textId="77777777" w:rsidR="00141818" w:rsidRDefault="00141818" w:rsidP="008C27BF">
      <w:r>
        <w:separator/>
      </w:r>
    </w:p>
  </w:endnote>
  <w:endnote w:type="continuationSeparator" w:id="0">
    <w:p w14:paraId="4CC8D18A" w14:textId="77777777" w:rsidR="00141818" w:rsidRDefault="00141818"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381F1439"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BA658A">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18083" w14:textId="77777777" w:rsidR="00141818" w:rsidRDefault="00141818" w:rsidP="008C27BF">
      <w:r>
        <w:separator/>
      </w:r>
    </w:p>
  </w:footnote>
  <w:footnote w:type="continuationSeparator" w:id="0">
    <w:p w14:paraId="5D8714E3" w14:textId="77777777" w:rsidR="00141818" w:rsidRDefault="00141818" w:rsidP="008C27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6"/>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41818"/>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1F2F"/>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A658A"/>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 w:type="paragraph" w:styleId="NormalWeb">
    <w:name w:val="Normal (Web)"/>
    <w:basedOn w:val="Normal"/>
    <w:uiPriority w:val="99"/>
    <w:semiHidden/>
    <w:unhideWhenUsed/>
    <w:rsid w:val="00601F2F"/>
    <w:pPr>
      <w:spacing w:before="100" w:beforeAutospacing="1" w:after="142" w:line="288" w:lineRule="auto"/>
    </w:pPr>
    <w:rPr>
      <w:rFonts w:ascii="Times New Roman" w:eastAsia="Times New Roman" w:hAnsi="Times New Roman" w:cs="Times New Roman"/>
      <w:color w:val="auto"/>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257B1-C54A-4584-B3C3-C59CA553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4</Pages>
  <Words>1123</Words>
  <Characters>6177</Characters>
  <Application>Microsoft Office Word</Application>
  <DocSecurity>0</DocSecurity>
  <Lines>51</Lines>
  <Paragraphs>14</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Jean-Charles CORNILLOU</cp:lastModifiedBy>
  <cp:revision>13</cp:revision>
  <cp:lastPrinted>2016-11-02T11:55:00Z</cp:lastPrinted>
  <dcterms:created xsi:type="dcterms:W3CDTF">2016-11-18T13:52:00Z</dcterms:created>
  <dcterms:modified xsi:type="dcterms:W3CDTF">2017-03-28T16:42:00Z</dcterms:modified>
</cp:coreProperties>
</file>